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0E4B" w14:textId="77777777" w:rsidR="007A2F74" w:rsidRDefault="0044763F" w:rsidP="00295B9D">
      <w:pPr>
        <w:ind w:firstLineChars="300" w:firstLine="630"/>
      </w:pPr>
      <w:r>
        <w:rPr>
          <w:rFonts w:hint="eastAsia"/>
          <w:noProof/>
        </w:rPr>
        <mc:AlternateContent>
          <mc:Choice Requires="wps">
            <w:drawing>
              <wp:anchor distT="0" distB="0" distL="114300" distR="114300" simplePos="0" relativeHeight="251659264" behindDoc="0" locked="0" layoutInCell="1" allowOverlap="1" wp14:anchorId="18038F79" wp14:editId="5BA3D8EA">
                <wp:simplePos x="0" y="0"/>
                <wp:positionH relativeFrom="column">
                  <wp:posOffset>-3175</wp:posOffset>
                </wp:positionH>
                <wp:positionV relativeFrom="paragraph">
                  <wp:posOffset>13970</wp:posOffset>
                </wp:positionV>
                <wp:extent cx="45719" cy="66675"/>
                <wp:effectExtent l="0" t="0" r="12065" b="28575"/>
                <wp:wrapNone/>
                <wp:docPr id="1" name="正方形/長方形 1"/>
                <wp:cNvGraphicFramePr/>
                <a:graphic xmlns:a="http://schemas.openxmlformats.org/drawingml/2006/main">
                  <a:graphicData uri="http://schemas.microsoft.com/office/word/2010/wordprocessingShape">
                    <wps:wsp>
                      <wps:cNvSpPr/>
                      <wps:spPr>
                        <a:xfrm flipH="1">
                          <a:off x="0" y="0"/>
                          <a:ext cx="45719" cy="66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7F552" id="正方形/長方形 1" o:spid="_x0000_s1026" style="position:absolute;left:0;text-align:left;margin-left:-.25pt;margin-top:1.1pt;width:3.6pt;height:5.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" fillcolor="#5b9bd5 [3204]" strokecolor="#1f4d78 [1604]" strokeweight="1pt"/>
            </w:pict>
          </mc:Fallback>
        </mc:AlternateContent>
      </w:r>
      <w:r w:rsidR="001031B6">
        <w:rPr>
          <w:rFonts w:hint="eastAsia"/>
        </w:rPr>
        <w:t xml:space="preserve">　　　　　</w:t>
      </w:r>
      <w:r w:rsidR="000F7FB9">
        <w:rPr>
          <w:rFonts w:hint="eastAsia"/>
        </w:rPr>
        <w:t xml:space="preserve">                      </w:t>
      </w:r>
      <w:r w:rsidR="0086325B">
        <w:rPr>
          <w:rFonts w:hint="eastAsia"/>
        </w:rPr>
        <w:t xml:space="preserve">　</w:t>
      </w:r>
      <w:r w:rsidR="00853D93">
        <w:rPr>
          <w:rFonts w:hint="eastAsia"/>
        </w:rPr>
        <w:t xml:space="preserve">　</w:t>
      </w:r>
      <w:r w:rsidR="0086325B">
        <w:rPr>
          <w:rFonts w:hint="eastAsia"/>
        </w:rPr>
        <w:t xml:space="preserve">　　</w:t>
      </w:r>
      <w:r w:rsidR="00295B9D" w:rsidRPr="00295B9D">
        <w:rPr>
          <w:rFonts w:hint="eastAsia"/>
        </w:rPr>
        <w:t>藤沢市</w:t>
      </w:r>
      <w:r w:rsidR="001031B6">
        <w:rPr>
          <w:rFonts w:hint="eastAsia"/>
        </w:rPr>
        <w:t>行服</w:t>
      </w:r>
      <w:r w:rsidR="001031B6" w:rsidRPr="001031B6">
        <w:rPr>
          <w:rFonts w:hint="eastAsia"/>
        </w:rPr>
        <w:t>_</w:t>
      </w:r>
      <w:r w:rsidR="00295B9D">
        <w:rPr>
          <w:rFonts w:hint="eastAsia"/>
        </w:rPr>
        <w:t>議会</w:t>
      </w:r>
      <w:r w:rsidR="00853D93">
        <w:rPr>
          <w:rFonts w:hint="eastAsia"/>
        </w:rPr>
        <w:t>陳情</w:t>
      </w:r>
      <w:r w:rsidR="00295B9D">
        <w:rPr>
          <w:rFonts w:hint="eastAsia"/>
        </w:rPr>
        <w:t xml:space="preserve">ICT </w:t>
      </w:r>
      <w:r w:rsidR="001031B6" w:rsidRPr="001031B6">
        <w:rPr>
          <w:rFonts w:hint="eastAsia"/>
        </w:rPr>
        <w:t>H</w:t>
      </w:r>
      <w:r w:rsidR="00274DDA">
        <w:rPr>
          <w:rFonts w:hint="eastAsia"/>
        </w:rPr>
        <w:t>31</w:t>
      </w:r>
      <w:r w:rsidR="001031B6" w:rsidRPr="001031B6">
        <w:rPr>
          <w:rFonts w:hint="eastAsia"/>
        </w:rPr>
        <w:t>/201</w:t>
      </w:r>
      <w:r w:rsidR="00274DDA">
        <w:rPr>
          <w:rFonts w:hint="eastAsia"/>
        </w:rPr>
        <w:t>9</w:t>
      </w:r>
      <w:r w:rsidR="001031B6" w:rsidRPr="001031B6">
        <w:rPr>
          <w:rFonts w:hint="eastAsia"/>
        </w:rPr>
        <w:t>/</w:t>
      </w:r>
      <w:r w:rsidR="001031B6">
        <w:rPr>
          <w:rFonts w:hint="eastAsia"/>
        </w:rPr>
        <w:t>0</w:t>
      </w:r>
      <w:r w:rsidR="00274DDA">
        <w:rPr>
          <w:rFonts w:hint="eastAsia"/>
        </w:rPr>
        <w:t>3/0</w:t>
      </w:r>
      <w:r w:rsidR="0083669E">
        <w:rPr>
          <w:rFonts w:hint="eastAsia"/>
        </w:rPr>
        <w:t>6</w:t>
      </w:r>
      <w:r w:rsidR="00853D93">
        <w:rPr>
          <w:rFonts w:hint="eastAsia"/>
        </w:rPr>
        <w:t>HM</w:t>
      </w:r>
    </w:p>
    <w:p w14:paraId="020F2C0A" w14:textId="77777777" w:rsidR="001031B6" w:rsidRDefault="001031B6"/>
    <w:p w14:paraId="1B19387A" w14:textId="77777777" w:rsidR="00581402" w:rsidRDefault="001031B6" w:rsidP="00581402">
      <w:r>
        <w:rPr>
          <w:rFonts w:hint="eastAsia"/>
        </w:rPr>
        <w:t>宛</w:t>
      </w:r>
      <w:r w:rsidR="000F7FB9">
        <w:rPr>
          <w:rFonts w:hint="eastAsia"/>
        </w:rPr>
        <w:t xml:space="preserve">　</w:t>
      </w:r>
      <w:r>
        <w:rPr>
          <w:rFonts w:hint="eastAsia"/>
        </w:rPr>
        <w:t xml:space="preserve">先：　</w:t>
      </w:r>
      <w:r w:rsidR="00274DDA">
        <w:rPr>
          <w:rFonts w:hint="eastAsia"/>
        </w:rPr>
        <w:t>藤沢市</w:t>
      </w:r>
      <w:r w:rsidR="00581402" w:rsidRPr="00581402">
        <w:rPr>
          <w:rFonts w:hint="eastAsia"/>
        </w:rPr>
        <w:t>行政不服審査会</w:t>
      </w:r>
      <w:r w:rsidR="00581402">
        <w:rPr>
          <w:rFonts w:hint="eastAsia"/>
        </w:rPr>
        <w:t xml:space="preserve">　</w:t>
      </w:r>
      <w:r w:rsidR="00274DDA" w:rsidRPr="00274DDA">
        <w:rPr>
          <w:rFonts w:hint="eastAsia"/>
        </w:rPr>
        <w:t>出口裕明</w:t>
      </w:r>
      <w:r w:rsidR="00581402" w:rsidRPr="00581402">
        <w:rPr>
          <w:rFonts w:hint="eastAsia"/>
        </w:rPr>
        <w:t>会長</w:t>
      </w:r>
    </w:p>
    <w:p w14:paraId="319866AE" w14:textId="77777777" w:rsidR="009574C3" w:rsidRDefault="00581402" w:rsidP="00581402">
      <w:r>
        <w:rPr>
          <w:rFonts w:hint="eastAsia"/>
        </w:rPr>
        <w:t>請求人</w:t>
      </w:r>
      <w:r w:rsidR="000F7FB9">
        <w:rPr>
          <w:rFonts w:hint="eastAsia"/>
        </w:rPr>
        <w:t xml:space="preserve">：　</w:t>
      </w:r>
      <w:r w:rsidR="00274DDA">
        <w:rPr>
          <w:rFonts w:hint="eastAsia"/>
        </w:rPr>
        <w:t>宮崎碩文</w:t>
      </w:r>
    </w:p>
    <w:p w14:paraId="170B5001" w14:textId="461AC189" w:rsidR="002E47A9" w:rsidRDefault="009574C3" w:rsidP="00581402">
      <w:r>
        <w:rPr>
          <w:rFonts w:hint="eastAsia"/>
        </w:rPr>
        <w:t xml:space="preserve">　　　　　</w:t>
      </w:r>
      <w:r w:rsidR="00295B9D">
        <w:rPr>
          <w:rFonts w:hint="eastAsia"/>
        </w:rPr>
        <w:t>藤沢市</w:t>
      </w:r>
      <w:bookmarkStart w:id="0" w:name="_Hlk108484670"/>
      <w:bookmarkStart w:id="1" w:name="_Hlk108484699"/>
      <w:r w:rsidR="002E47A9">
        <w:rPr>
          <w:rFonts w:hint="eastAsia"/>
        </w:rPr>
        <w:t>■</w:t>
      </w:r>
      <w:r w:rsidR="002E47A9" w:rsidRPr="002E47A9">
        <w:rPr>
          <w:rFonts w:hint="eastAsia"/>
        </w:rPr>
        <w:t>■■■■</w:t>
      </w:r>
      <w:r w:rsidR="002E47A9">
        <w:rPr>
          <w:rFonts w:hint="eastAsia"/>
        </w:rPr>
        <w:t>■</w:t>
      </w:r>
      <w:bookmarkEnd w:id="0"/>
      <w:r w:rsidR="002E47A9" w:rsidRPr="002E47A9">
        <w:rPr>
          <w:rFonts w:hint="eastAsia"/>
        </w:rPr>
        <w:t>■■</w:t>
      </w:r>
      <w:bookmarkEnd w:id="1"/>
    </w:p>
    <w:p w14:paraId="4E42A8CA" w14:textId="7A1F1F93" w:rsidR="00CC3041" w:rsidRDefault="000F7FB9" w:rsidP="00581402">
      <w:r w:rsidRPr="000F7FB9">
        <w:rPr>
          <w:rFonts w:hint="eastAsia"/>
        </w:rPr>
        <w:t>請求</w:t>
      </w:r>
      <w:r>
        <w:rPr>
          <w:rFonts w:hint="eastAsia"/>
        </w:rPr>
        <w:t>日</w:t>
      </w:r>
      <w:r w:rsidRPr="000F7FB9">
        <w:rPr>
          <w:rFonts w:hint="eastAsia"/>
        </w:rPr>
        <w:t xml:space="preserve">：　</w:t>
      </w:r>
      <w:r w:rsidR="00295B9D" w:rsidRPr="00295B9D">
        <w:t>H31/2019/03/06</w:t>
      </w:r>
    </w:p>
    <w:p w14:paraId="6E522E1D" w14:textId="77777777" w:rsidR="0083669E" w:rsidRDefault="0083669E" w:rsidP="00581402"/>
    <w:p w14:paraId="61BFFB7B" w14:textId="77777777" w:rsidR="0083669E" w:rsidRDefault="00CC3041" w:rsidP="00581402">
      <w:r>
        <w:rPr>
          <w:rFonts w:hint="eastAsia"/>
        </w:rPr>
        <w:t xml:space="preserve">件　名：　</w:t>
      </w:r>
      <w:r w:rsidR="00F33604" w:rsidRPr="00F33604">
        <w:rPr>
          <w:rFonts w:hint="eastAsia"/>
        </w:rPr>
        <w:t>藤沢</w:t>
      </w:r>
      <w:r w:rsidR="00295B9D">
        <w:rPr>
          <w:rFonts w:hint="eastAsia"/>
        </w:rPr>
        <w:t>市議会陳情請求</w:t>
      </w:r>
      <w:r w:rsidR="00F33604">
        <w:rPr>
          <w:rFonts w:hint="eastAsia"/>
        </w:rPr>
        <w:t>の受理拒否</w:t>
      </w:r>
    </w:p>
    <w:p w14:paraId="1D1F7BB9" w14:textId="77777777" w:rsidR="0083669E" w:rsidRPr="00F33604" w:rsidRDefault="0083669E" w:rsidP="00581402"/>
    <w:p w14:paraId="5BDA1A1C" w14:textId="77777777" w:rsidR="001166C4" w:rsidRDefault="00713675" w:rsidP="00581402">
      <w:r w:rsidRPr="00713675">
        <w:rPr>
          <w:rFonts w:hint="eastAsia"/>
        </w:rPr>
        <w:t>請求</w:t>
      </w:r>
      <w:r w:rsidR="00CC3041">
        <w:rPr>
          <w:rFonts w:hint="eastAsia"/>
        </w:rPr>
        <w:t>対象：</w:t>
      </w:r>
      <w:r w:rsidR="00862FC6">
        <w:rPr>
          <w:rFonts w:hint="eastAsia"/>
        </w:rPr>
        <w:t xml:space="preserve">　</w:t>
      </w:r>
      <w:r w:rsidR="00295B9D">
        <w:rPr>
          <w:rFonts w:hint="eastAsia"/>
        </w:rPr>
        <w:t>藤沢市</w:t>
      </w:r>
      <w:r w:rsidR="00295B9D" w:rsidRPr="00295B9D">
        <w:rPr>
          <w:rFonts w:hint="eastAsia"/>
        </w:rPr>
        <w:t>議会</w:t>
      </w:r>
      <w:r w:rsidR="00F33604">
        <w:rPr>
          <w:rFonts w:hint="eastAsia"/>
        </w:rPr>
        <w:t>への</w:t>
      </w:r>
      <w:r w:rsidR="00295B9D" w:rsidRPr="00295B9D">
        <w:rPr>
          <w:rFonts w:hint="eastAsia"/>
        </w:rPr>
        <w:t>陳情請求</w:t>
      </w:r>
      <w:r w:rsidR="00295B9D">
        <w:rPr>
          <w:rFonts w:hint="eastAsia"/>
        </w:rPr>
        <w:t>の</w:t>
      </w:r>
      <w:r w:rsidR="00F33604">
        <w:rPr>
          <w:rFonts w:hint="eastAsia"/>
        </w:rPr>
        <w:t>不当な</w:t>
      </w:r>
      <w:r w:rsidR="000A24EC">
        <w:rPr>
          <w:rFonts w:hint="eastAsia"/>
        </w:rPr>
        <w:t>不受理処置</w:t>
      </w:r>
    </w:p>
    <w:p w14:paraId="59287CF6" w14:textId="77777777" w:rsidR="00E24EB3" w:rsidRDefault="00E24EB3" w:rsidP="00581402">
      <w:r>
        <w:rPr>
          <w:rFonts w:hint="eastAsia"/>
        </w:rPr>
        <w:t>請求根拠法：</w:t>
      </w:r>
      <w:r w:rsidR="005126E2">
        <w:fldChar w:fldCharType="begin"/>
      </w:r>
      <w:r w:rsidR="005126E2">
        <w:instrText xml:space="preserve"> HYPERLINK "http://elaws.e-gov.go.jp/search/elawsSearch/elaws_search/lsg0500/viewContents?lawId=426AC0000000068_20180401_429AC0000000004" </w:instrText>
      </w:r>
      <w:r w:rsidR="005126E2">
        <w:fldChar w:fldCharType="separate"/>
      </w:r>
      <w:r w:rsidRPr="00E24EB3">
        <w:rPr>
          <w:rStyle w:val="a3"/>
          <w:rFonts w:hint="eastAsia"/>
        </w:rPr>
        <w:t>行政不服審査法　平成二十六年法律第六十八号</w:t>
      </w:r>
      <w:r w:rsidR="005126E2">
        <w:rPr>
          <w:rStyle w:val="a3"/>
        </w:rPr>
        <w:fldChar w:fldCharType="end"/>
      </w:r>
    </w:p>
    <w:p w14:paraId="014ECC94" w14:textId="77777777" w:rsidR="00E24EB3" w:rsidRDefault="001166C4" w:rsidP="001166C4">
      <w:r w:rsidRPr="001166C4">
        <w:rPr>
          <w:rFonts w:hint="eastAsia"/>
        </w:rPr>
        <w:t>請求の趣旨</w:t>
      </w:r>
      <w:r w:rsidR="00862FC6">
        <w:rPr>
          <w:rFonts w:hint="eastAsia"/>
        </w:rPr>
        <w:t>：</w:t>
      </w:r>
      <w:r w:rsidR="000A24EC">
        <w:rPr>
          <w:rFonts w:hint="eastAsia"/>
        </w:rPr>
        <w:t>市議会議長</w:t>
      </w:r>
      <w:r w:rsidR="00E24EB3">
        <w:rPr>
          <w:rFonts w:hint="eastAsia"/>
        </w:rPr>
        <w:t xml:space="preserve"> </w:t>
      </w:r>
      <w:r w:rsidR="000A24EC">
        <w:rPr>
          <w:rFonts w:hint="eastAsia"/>
        </w:rPr>
        <w:t>及び</w:t>
      </w:r>
      <w:r w:rsidR="00E24EB3">
        <w:rPr>
          <w:rFonts w:hint="eastAsia"/>
        </w:rPr>
        <w:t xml:space="preserve"> </w:t>
      </w:r>
      <w:r w:rsidR="000A24EC">
        <w:rPr>
          <w:rFonts w:hint="eastAsia"/>
        </w:rPr>
        <w:t>市議会事務局長の</w:t>
      </w:r>
      <w:r w:rsidR="00E24EB3">
        <w:rPr>
          <w:rFonts w:hint="eastAsia"/>
        </w:rPr>
        <w:t>次の</w:t>
      </w:r>
      <w:r w:rsidR="000A24EC">
        <w:rPr>
          <w:rFonts w:hint="eastAsia"/>
        </w:rPr>
        <w:t>判断は</w:t>
      </w:r>
      <w:r w:rsidR="000A24EC">
        <w:rPr>
          <w:rFonts w:hint="eastAsia"/>
        </w:rPr>
        <w:t xml:space="preserve"> </w:t>
      </w:r>
      <w:r w:rsidR="00E24EB3">
        <w:rPr>
          <w:rFonts w:hint="eastAsia"/>
        </w:rPr>
        <w:t>諸</w:t>
      </w:r>
      <w:r w:rsidR="000A24EC">
        <w:rPr>
          <w:rFonts w:hint="eastAsia"/>
        </w:rPr>
        <w:t>関連法</w:t>
      </w:r>
      <w:r w:rsidR="00E24EB3">
        <w:rPr>
          <w:rFonts w:hint="eastAsia"/>
        </w:rPr>
        <w:t>（下記参照）</w:t>
      </w:r>
      <w:r w:rsidR="000A24EC">
        <w:rPr>
          <w:rFonts w:hint="eastAsia"/>
        </w:rPr>
        <w:t>にそぐわ</w:t>
      </w:r>
    </w:p>
    <w:p w14:paraId="470AE9C3" w14:textId="77777777" w:rsidR="000A24EC" w:rsidRDefault="000A24EC" w:rsidP="00E24EB3">
      <w:pPr>
        <w:ind w:firstLineChars="600" w:firstLine="1260"/>
      </w:pPr>
      <w:r>
        <w:rPr>
          <w:rFonts w:hint="eastAsia"/>
        </w:rPr>
        <w:t>ない</w:t>
      </w:r>
      <w:r w:rsidR="00E24EB3">
        <w:rPr>
          <w:rFonts w:hint="eastAsia"/>
        </w:rPr>
        <w:t>もの</w:t>
      </w:r>
      <w:r>
        <w:rPr>
          <w:rFonts w:hint="eastAsia"/>
        </w:rPr>
        <w:t>との判断に基づき　当</w:t>
      </w:r>
      <w:r w:rsidRPr="000A24EC">
        <w:rPr>
          <w:rFonts w:hint="eastAsia"/>
        </w:rPr>
        <w:t>行政不服審査</w:t>
      </w:r>
      <w:r>
        <w:rPr>
          <w:rFonts w:hint="eastAsia"/>
        </w:rPr>
        <w:t>請求を行うものである。</w:t>
      </w:r>
    </w:p>
    <w:p w14:paraId="08B6A6D3" w14:textId="77777777" w:rsidR="00862FC6" w:rsidRDefault="00904D78" w:rsidP="000A24EC">
      <w:pPr>
        <w:pStyle w:val="ab"/>
        <w:numPr>
          <w:ilvl w:val="0"/>
          <w:numId w:val="1"/>
        </w:numPr>
        <w:ind w:leftChars="0"/>
      </w:pPr>
      <w:r w:rsidRPr="00904D78">
        <w:rPr>
          <w:rFonts w:hint="eastAsia"/>
        </w:rPr>
        <w:t>藤沢市議会</w:t>
      </w:r>
      <w:r>
        <w:rPr>
          <w:rFonts w:hint="eastAsia"/>
        </w:rPr>
        <w:t>事務局宛てに３件の陳情請求を行った。</w:t>
      </w:r>
      <w:r w:rsidR="00862FC6">
        <w:rPr>
          <w:rFonts w:hint="eastAsia"/>
        </w:rPr>
        <w:t xml:space="preserve">　</w:t>
      </w:r>
      <w:r w:rsidR="00E7544C">
        <w:rPr>
          <w:rFonts w:hint="eastAsia"/>
        </w:rPr>
        <w:t>H32/2019/2/01</w:t>
      </w:r>
      <w:r w:rsidR="00862FC6">
        <w:rPr>
          <w:rFonts w:hint="eastAsia"/>
        </w:rPr>
        <w:t xml:space="preserve">　</w:t>
      </w:r>
    </w:p>
    <w:p w14:paraId="622AA872" w14:textId="77777777" w:rsidR="00904D78" w:rsidRDefault="00904D78" w:rsidP="000A24EC">
      <w:pPr>
        <w:pStyle w:val="ab"/>
        <w:numPr>
          <w:ilvl w:val="0"/>
          <w:numId w:val="1"/>
        </w:numPr>
        <w:ind w:leftChars="0"/>
      </w:pPr>
      <w:r>
        <w:rPr>
          <w:rFonts w:hint="eastAsia"/>
        </w:rPr>
        <w:t>事務局は当請求を受理して</w:t>
      </w:r>
      <w:r>
        <w:rPr>
          <w:rFonts w:hint="eastAsia"/>
        </w:rPr>
        <w:t xml:space="preserve"> </w:t>
      </w:r>
      <w:r>
        <w:rPr>
          <w:rFonts w:hint="eastAsia"/>
        </w:rPr>
        <w:t>議員数分のコピーを</w:t>
      </w:r>
      <w:r w:rsidR="000A24EC">
        <w:rPr>
          <w:rFonts w:hint="eastAsia"/>
        </w:rPr>
        <w:t>作成して</w:t>
      </w:r>
      <w:r w:rsidR="000A24EC">
        <w:rPr>
          <w:rFonts w:hint="eastAsia"/>
        </w:rPr>
        <w:t xml:space="preserve"> </w:t>
      </w:r>
      <w:r>
        <w:rPr>
          <w:rFonts w:hint="eastAsia"/>
        </w:rPr>
        <w:t>市議会議長に手渡した。</w:t>
      </w:r>
    </w:p>
    <w:p w14:paraId="198CF54F" w14:textId="77777777" w:rsidR="00931E79" w:rsidRDefault="00E7544C" w:rsidP="00E7544C">
      <w:pPr>
        <w:pStyle w:val="ab"/>
        <w:numPr>
          <w:ilvl w:val="0"/>
          <w:numId w:val="1"/>
        </w:numPr>
        <w:ind w:leftChars="0"/>
      </w:pPr>
      <w:r>
        <w:rPr>
          <w:rFonts w:hint="eastAsia"/>
        </w:rPr>
        <w:t>市議会</w:t>
      </w:r>
      <w:r w:rsidR="00904D78">
        <w:rPr>
          <w:rFonts w:hint="eastAsia"/>
        </w:rPr>
        <w:t>議長は</w:t>
      </w:r>
      <w:r w:rsidR="000A24EC" w:rsidRPr="000A24EC">
        <w:rPr>
          <w:rFonts w:hint="eastAsia"/>
        </w:rPr>
        <w:t>不受理</w:t>
      </w:r>
      <w:r>
        <w:rPr>
          <w:rFonts w:hint="eastAsia"/>
        </w:rPr>
        <w:t>の</w:t>
      </w:r>
      <w:r w:rsidR="000A24EC">
        <w:rPr>
          <w:rFonts w:hint="eastAsia"/>
        </w:rPr>
        <w:t>判断を行った。</w:t>
      </w:r>
      <w:r w:rsidR="00904D78">
        <w:rPr>
          <w:rFonts w:hint="eastAsia"/>
        </w:rPr>
        <w:t xml:space="preserve">　</w:t>
      </w:r>
    </w:p>
    <w:p w14:paraId="4FAB8DA6" w14:textId="77777777" w:rsidR="00713675" w:rsidRDefault="00E7544C" w:rsidP="00904D78">
      <w:pPr>
        <w:ind w:leftChars="600" w:left="1260"/>
      </w:pPr>
      <w:r>
        <w:rPr>
          <w:rFonts w:hint="eastAsia"/>
        </w:rPr>
        <w:t>・</w:t>
      </w:r>
      <w:r w:rsidR="00931E79">
        <w:rPr>
          <w:rFonts w:hint="eastAsia"/>
        </w:rPr>
        <w:t xml:space="preserve"> </w:t>
      </w:r>
      <w:r w:rsidR="000A24EC">
        <w:rPr>
          <w:rFonts w:hint="eastAsia"/>
        </w:rPr>
        <w:t>議会</w:t>
      </w:r>
      <w:r w:rsidR="00904D78">
        <w:rPr>
          <w:rFonts w:hint="eastAsia"/>
        </w:rPr>
        <w:t>事務局長は</w:t>
      </w:r>
      <w:r w:rsidR="00931E79" w:rsidRPr="00931E79">
        <w:rPr>
          <w:rFonts w:hint="eastAsia"/>
        </w:rPr>
        <w:t>請求者</w:t>
      </w:r>
      <w:r>
        <w:rPr>
          <w:rFonts w:hint="eastAsia"/>
        </w:rPr>
        <w:t>に</w:t>
      </w:r>
      <w:r w:rsidR="00904D78">
        <w:rPr>
          <w:rFonts w:hint="eastAsia"/>
        </w:rPr>
        <w:t>当該陳情を受理</w:t>
      </w:r>
      <w:r w:rsidR="00931E79">
        <w:rPr>
          <w:rFonts w:hint="eastAsia"/>
        </w:rPr>
        <w:t>出来ない</w:t>
      </w:r>
      <w:r>
        <w:rPr>
          <w:rFonts w:hint="eastAsia"/>
        </w:rPr>
        <w:t>旨の</w:t>
      </w:r>
      <w:proofErr w:type="spellStart"/>
      <w:r w:rsidRPr="00E7544C">
        <w:rPr>
          <w:rFonts w:hint="eastAsia"/>
        </w:rPr>
        <w:t>eMail</w:t>
      </w:r>
      <w:proofErr w:type="spellEnd"/>
      <w:r w:rsidR="00931E79">
        <w:rPr>
          <w:rFonts w:hint="eastAsia"/>
        </w:rPr>
        <w:t>通知</w:t>
      </w:r>
      <w:r>
        <w:rPr>
          <w:rFonts w:hint="eastAsia"/>
        </w:rPr>
        <w:t>を</w:t>
      </w:r>
      <w:r w:rsidR="000A24EC">
        <w:rPr>
          <w:rFonts w:hint="eastAsia"/>
        </w:rPr>
        <w:t>送信し</w:t>
      </w:r>
      <w:r w:rsidR="00931E79">
        <w:rPr>
          <w:rFonts w:hint="eastAsia"/>
        </w:rPr>
        <w:t>た。</w:t>
      </w:r>
    </w:p>
    <w:p w14:paraId="0365EAC1" w14:textId="77777777" w:rsidR="00713675" w:rsidRDefault="001166C4" w:rsidP="00E7544C">
      <w:pPr>
        <w:ind w:left="1260" w:hangingChars="600" w:hanging="1260"/>
      </w:pPr>
      <w:r>
        <w:rPr>
          <w:rFonts w:hint="eastAsia"/>
        </w:rPr>
        <w:t xml:space="preserve">　　　　　　</w:t>
      </w:r>
      <w:r w:rsidR="00E7544C">
        <w:rPr>
          <w:rFonts w:hint="eastAsia"/>
        </w:rPr>
        <w:t xml:space="preserve">　　　　　　　　　　　　　　　　　　　　　　　　　　　　　　　</w:t>
      </w:r>
      <w:r w:rsidR="00E7544C">
        <w:rPr>
          <w:rFonts w:hint="eastAsia"/>
        </w:rPr>
        <w:t>H32/2019/3</w:t>
      </w:r>
      <w:r w:rsidR="00E7544C" w:rsidRPr="00E7544C">
        <w:rPr>
          <w:rFonts w:hint="eastAsia"/>
        </w:rPr>
        <w:t>/0</w:t>
      </w:r>
      <w:r w:rsidR="00E7544C">
        <w:rPr>
          <w:rFonts w:hint="eastAsia"/>
        </w:rPr>
        <w:t>5</w:t>
      </w:r>
      <w:r w:rsidR="00E7544C" w:rsidRPr="00E7544C">
        <w:rPr>
          <w:rFonts w:hint="eastAsia"/>
        </w:rPr>
        <w:t xml:space="preserve">　</w:t>
      </w:r>
    </w:p>
    <w:p w14:paraId="77EBB298" w14:textId="77777777" w:rsidR="00E31157" w:rsidRDefault="00103766" w:rsidP="00581402">
      <w:r>
        <w:t>請求の根拠</w:t>
      </w:r>
      <w:r w:rsidR="00FF79B4">
        <w:t>：</w:t>
      </w:r>
      <w:r w:rsidR="00E31157">
        <w:t>陳情書コピーが</w:t>
      </w:r>
      <w:r w:rsidR="00E31157">
        <w:rPr>
          <w:rFonts w:hint="eastAsia"/>
        </w:rPr>
        <w:t>事務局から議会に提出された事は</w:t>
      </w:r>
      <w:r w:rsidR="00E31157">
        <w:rPr>
          <w:rFonts w:hint="eastAsia"/>
        </w:rPr>
        <w:t xml:space="preserve"> </w:t>
      </w:r>
      <w:r w:rsidR="00E31157">
        <w:t>議会規則に基づき受理されるべき</w:t>
      </w:r>
    </w:p>
    <w:p w14:paraId="282F722C" w14:textId="77777777" w:rsidR="00E31157" w:rsidRDefault="00E31157" w:rsidP="00581402">
      <w:r>
        <w:t xml:space="preserve">　　　　　　であり議会が受理をしない判断が規則違反であり</w:t>
      </w:r>
      <w:r>
        <w:rPr>
          <w:rFonts w:hint="eastAsia"/>
        </w:rPr>
        <w:t xml:space="preserve"> </w:t>
      </w:r>
      <w:r>
        <w:rPr>
          <w:rFonts w:hint="eastAsia"/>
        </w:rPr>
        <w:t>事務局が請求者に対して不受理を</w:t>
      </w:r>
    </w:p>
    <w:p w14:paraId="3F3BCCB0" w14:textId="77777777" w:rsidR="00E31157" w:rsidRDefault="00E31157" w:rsidP="00581402">
      <w:r>
        <w:t xml:space="preserve">　　　　　　通知する事は同様に規則違反であると云わざるを得ない。</w:t>
      </w:r>
    </w:p>
    <w:p w14:paraId="74285972" w14:textId="77777777" w:rsidR="00E31157" w:rsidRDefault="00E31157" w:rsidP="00581402"/>
    <w:p w14:paraId="4AFC5EA1" w14:textId="77777777" w:rsidR="00E31157" w:rsidRDefault="00E31157" w:rsidP="00581402">
      <w:r>
        <w:t xml:space="preserve">　　　　　　また</w:t>
      </w:r>
      <w:r>
        <w:rPr>
          <w:rFonts w:hint="eastAsia"/>
        </w:rPr>
        <w:t xml:space="preserve"> </w:t>
      </w:r>
      <w:r>
        <w:t>事務局が請求者から</w:t>
      </w:r>
      <w:proofErr w:type="spellStart"/>
      <w:r>
        <w:rPr>
          <w:rFonts w:hint="eastAsia"/>
        </w:rPr>
        <w:t>e</w:t>
      </w:r>
      <w:r>
        <w:t>Mail</w:t>
      </w:r>
      <w:proofErr w:type="spellEnd"/>
      <w:r>
        <w:t>請求を受理した事は</w:t>
      </w:r>
      <w:r>
        <w:t>ICT</w:t>
      </w:r>
      <w:r>
        <w:t>関連法</w:t>
      </w:r>
      <w:r>
        <w:rPr>
          <w:rFonts w:hint="eastAsia"/>
        </w:rPr>
        <w:t>(</w:t>
      </w:r>
      <w:r>
        <w:t>参考１</w:t>
      </w:r>
      <w:r w:rsidR="008346D5">
        <w:t>、</w:t>
      </w:r>
      <w:r>
        <w:t>３</w:t>
      </w:r>
      <w:r>
        <w:rPr>
          <w:rFonts w:hint="eastAsia"/>
        </w:rPr>
        <w:t>)</w:t>
      </w:r>
      <w:r w:rsidR="00945520">
        <w:rPr>
          <w:rFonts w:hint="eastAsia"/>
        </w:rPr>
        <w:t>に</w:t>
      </w:r>
    </w:p>
    <w:p w14:paraId="4EC715D6" w14:textId="77777777" w:rsidR="00945520" w:rsidRDefault="00945520" w:rsidP="00581402">
      <w:r>
        <w:t xml:space="preserve">　　　　　　</w:t>
      </w:r>
      <w:r w:rsidR="008346D5" w:rsidRPr="008346D5">
        <w:rPr>
          <w:rFonts w:hint="eastAsia"/>
        </w:rPr>
        <w:t>準拠</w:t>
      </w:r>
      <w:r>
        <w:t>したものであり</w:t>
      </w:r>
      <w:r>
        <w:rPr>
          <w:rFonts w:hint="eastAsia"/>
        </w:rPr>
        <w:t xml:space="preserve"> </w:t>
      </w:r>
      <w:r>
        <w:rPr>
          <w:rFonts w:hint="eastAsia"/>
        </w:rPr>
        <w:t>議長の不受理が如何なる理由によるものかに依らず</w:t>
      </w:r>
      <w:r>
        <w:rPr>
          <w:rFonts w:hint="eastAsia"/>
        </w:rPr>
        <w:t xml:space="preserve"> </w:t>
      </w:r>
      <w:r>
        <w:t>一度受理</w:t>
      </w:r>
    </w:p>
    <w:p w14:paraId="469D9A4B" w14:textId="77777777" w:rsidR="00945520" w:rsidRDefault="00945520" w:rsidP="00581402">
      <w:r>
        <w:t xml:space="preserve">　　　　　　した請求を</w:t>
      </w:r>
      <w:r>
        <w:rPr>
          <w:rFonts w:hint="eastAsia"/>
        </w:rPr>
        <w:t xml:space="preserve"> </w:t>
      </w:r>
      <w:r>
        <w:rPr>
          <w:rFonts w:hint="eastAsia"/>
        </w:rPr>
        <w:t>事務局が「不受理」とする処置には</w:t>
      </w:r>
      <w:r>
        <w:rPr>
          <w:rFonts w:hint="eastAsia"/>
        </w:rPr>
        <w:t xml:space="preserve"> </w:t>
      </w:r>
      <w:r>
        <w:rPr>
          <w:rFonts w:hint="eastAsia"/>
        </w:rPr>
        <w:t>決して合理的理由はない。</w:t>
      </w:r>
    </w:p>
    <w:p w14:paraId="27350A23" w14:textId="77777777" w:rsidR="00945520" w:rsidRDefault="00945520" w:rsidP="00581402"/>
    <w:p w14:paraId="38D2A0DB" w14:textId="77777777" w:rsidR="00945520" w:rsidRDefault="00945520" w:rsidP="00581402">
      <w:r>
        <w:t xml:space="preserve">　　　　　　事務局は議会に対して</w:t>
      </w:r>
      <w:r>
        <w:t>ICT</w:t>
      </w:r>
      <w:r>
        <w:t>利活用の法を説明して議会を説得するのが議会支援部門</w:t>
      </w:r>
    </w:p>
    <w:p w14:paraId="0371B79F" w14:textId="77777777" w:rsidR="00945520" w:rsidRPr="00945520" w:rsidRDefault="00945520" w:rsidP="00581402">
      <w:r>
        <w:t xml:space="preserve">　　　　　　としての役務である筈である。</w:t>
      </w:r>
    </w:p>
    <w:p w14:paraId="3C9DFBDE" w14:textId="77777777" w:rsidR="00E31157" w:rsidRDefault="00945520" w:rsidP="00581402">
      <w:r>
        <w:rPr>
          <w:rFonts w:hint="eastAsia"/>
        </w:rPr>
        <w:t xml:space="preserve">　　　　　　</w:t>
      </w:r>
    </w:p>
    <w:p w14:paraId="13D45AD4" w14:textId="77777777" w:rsidR="008346D5" w:rsidRDefault="00945520" w:rsidP="00581402">
      <w:r>
        <w:t xml:space="preserve">　　　　　　議会</w:t>
      </w:r>
      <w:r w:rsidR="008346D5">
        <w:t>用</w:t>
      </w:r>
      <w:r>
        <w:t>タブレット導入（参考８、</w:t>
      </w:r>
      <w:r>
        <w:rPr>
          <w:rFonts w:hint="eastAsia"/>
        </w:rPr>
        <w:t>９）</w:t>
      </w:r>
      <w:r w:rsidR="008346D5">
        <w:rPr>
          <w:rFonts w:hint="eastAsia"/>
        </w:rPr>
        <w:t>により</w:t>
      </w:r>
      <w:r w:rsidR="008346D5">
        <w:rPr>
          <w:rFonts w:hint="eastAsia"/>
        </w:rPr>
        <w:t>I</w:t>
      </w:r>
      <w:r w:rsidR="008346D5">
        <w:t>CT</w:t>
      </w:r>
      <w:r w:rsidR="008346D5">
        <w:t>活用</w:t>
      </w:r>
      <w:r w:rsidR="008346D5">
        <w:rPr>
          <w:rFonts w:hint="eastAsia"/>
        </w:rPr>
        <w:t>(</w:t>
      </w:r>
      <w:r w:rsidR="008346D5">
        <w:t>ペーパーレス・経費削減</w:t>
      </w:r>
      <w:r w:rsidR="008346D5" w:rsidRPr="008346D5">
        <w:t>)</w:t>
      </w:r>
      <w:r w:rsidR="008346D5">
        <w:t>を</w:t>
      </w:r>
    </w:p>
    <w:p w14:paraId="54AD2F10" w14:textId="77777777" w:rsidR="008346D5" w:rsidRDefault="008346D5" w:rsidP="00581402">
      <w:r>
        <w:t xml:space="preserve">　　　　　　図るのも</w:t>
      </w:r>
      <w:r>
        <w:rPr>
          <w:rFonts w:hint="eastAsia"/>
        </w:rPr>
        <w:t xml:space="preserve"> </w:t>
      </w:r>
      <w:r>
        <w:rPr>
          <w:rFonts w:hint="eastAsia"/>
        </w:rPr>
        <w:t>議員活動の利便性をも図る意図である。</w:t>
      </w:r>
    </w:p>
    <w:p w14:paraId="12F34D8F" w14:textId="77777777" w:rsidR="008346D5" w:rsidRDefault="008346D5" w:rsidP="00581402"/>
    <w:p w14:paraId="1AF32B23" w14:textId="77777777" w:rsidR="008346D5" w:rsidRDefault="008346D5" w:rsidP="00581402">
      <w:r>
        <w:t xml:space="preserve">　　　　　　繰り返しになるが</w:t>
      </w:r>
      <w:r>
        <w:rPr>
          <w:rFonts w:hint="eastAsia"/>
        </w:rPr>
        <w:t>「</w:t>
      </w:r>
      <w:r>
        <w:t>市民、行政、議会の利便性向上」を図る事が</w:t>
      </w:r>
      <w:r>
        <w:t>ICT</w:t>
      </w:r>
      <w:r>
        <w:t>法の趣旨である</w:t>
      </w:r>
    </w:p>
    <w:p w14:paraId="7DCA9C6D" w14:textId="77777777" w:rsidR="008346D5" w:rsidRDefault="008346D5" w:rsidP="00581402">
      <w:r>
        <w:t xml:space="preserve">　　　　　　</w:t>
      </w:r>
      <w:r w:rsidR="00FD0714">
        <w:t>事を認識するべきである。</w:t>
      </w:r>
    </w:p>
    <w:p w14:paraId="60E00312" w14:textId="77777777" w:rsidR="00FD0714" w:rsidRDefault="00FD0714" w:rsidP="00581402"/>
    <w:p w14:paraId="0CE2C4F3" w14:textId="77777777" w:rsidR="00FD0714" w:rsidRDefault="00FD0714" w:rsidP="00581402">
      <w:r>
        <w:t xml:space="preserve">　　　　　　市議会議長</w:t>
      </w:r>
      <w:r>
        <w:rPr>
          <w:rFonts w:hint="eastAsia"/>
        </w:rPr>
        <w:t xml:space="preserve"> </w:t>
      </w:r>
      <w:r>
        <w:rPr>
          <w:rFonts w:hint="eastAsia"/>
        </w:rPr>
        <w:t>及び</w:t>
      </w:r>
      <w:r>
        <w:rPr>
          <w:rFonts w:hint="eastAsia"/>
        </w:rPr>
        <w:t xml:space="preserve"> </w:t>
      </w:r>
      <w:r>
        <w:rPr>
          <w:rFonts w:hint="eastAsia"/>
        </w:rPr>
        <w:t>議会事務局長の不当な判断を撤回して</w:t>
      </w:r>
      <w:r>
        <w:rPr>
          <w:rFonts w:hint="eastAsia"/>
        </w:rPr>
        <w:t xml:space="preserve"> </w:t>
      </w:r>
      <w:r>
        <w:rPr>
          <w:rFonts w:hint="eastAsia"/>
        </w:rPr>
        <w:t>提出済陳述を正規に受理する</w:t>
      </w:r>
    </w:p>
    <w:p w14:paraId="72AA57F8" w14:textId="77777777" w:rsidR="00FD0714" w:rsidRDefault="00FD0714" w:rsidP="00581402">
      <w:r>
        <w:t xml:space="preserve">　　　　　　べき事を求めるので</w:t>
      </w:r>
      <w:r>
        <w:rPr>
          <w:rFonts w:hint="eastAsia"/>
        </w:rPr>
        <w:t xml:space="preserve"> </w:t>
      </w:r>
      <w:r>
        <w:rPr>
          <w:rFonts w:hint="eastAsia"/>
        </w:rPr>
        <w:t>公明正大な審査による合理的・合法的な判断を求める。</w:t>
      </w:r>
    </w:p>
    <w:p w14:paraId="0BFDC00E" w14:textId="77777777" w:rsidR="00FF79B4" w:rsidRDefault="00FF79B4" w:rsidP="00581402"/>
    <w:p w14:paraId="20BD8F69" w14:textId="77777777" w:rsidR="00FD0714" w:rsidRDefault="00FD0714" w:rsidP="00581402"/>
    <w:p w14:paraId="23337D12" w14:textId="77777777" w:rsidR="00FF79B4" w:rsidRDefault="00FF79B4" w:rsidP="00581402">
      <w:r>
        <w:t xml:space="preserve">口頭陳述：　</w:t>
      </w:r>
      <w:r w:rsidR="00FD0714" w:rsidRPr="00FD0714">
        <w:rPr>
          <w:rFonts w:hint="eastAsia"/>
        </w:rPr>
        <w:t>詳細</w:t>
      </w:r>
      <w:r>
        <w:t>情報</w:t>
      </w:r>
      <w:r w:rsidR="00FD0714">
        <w:rPr>
          <w:rFonts w:hint="eastAsia"/>
        </w:rPr>
        <w:t>を補足する為</w:t>
      </w:r>
      <w:r w:rsidR="00FD0714" w:rsidRPr="00FD0714">
        <w:rPr>
          <w:rFonts w:hint="eastAsia"/>
        </w:rPr>
        <w:t>に</w:t>
      </w:r>
      <w:r w:rsidR="00FD0714" w:rsidRPr="00FD0714">
        <w:rPr>
          <w:rFonts w:hint="eastAsia"/>
        </w:rPr>
        <w:t xml:space="preserve"> </w:t>
      </w:r>
      <w:r w:rsidR="00FD0714" w:rsidRPr="00FD0714">
        <w:rPr>
          <w:rFonts w:hint="eastAsia"/>
        </w:rPr>
        <w:t>口頭陳述を希望する。</w:t>
      </w:r>
    </w:p>
    <w:p w14:paraId="0951F1C9" w14:textId="77777777" w:rsidR="00ED1944" w:rsidRDefault="00FD0714" w:rsidP="00581402">
      <w:r>
        <w:rPr>
          <w:rFonts w:hint="eastAsia"/>
        </w:rPr>
        <w:t xml:space="preserve">　　　　　　</w:t>
      </w:r>
      <w:r w:rsidR="00ED1944">
        <w:rPr>
          <w:rFonts w:hint="eastAsia"/>
        </w:rPr>
        <w:t>尚　諸般の事情を考慮して</w:t>
      </w:r>
      <w:r w:rsidR="00ED1944">
        <w:rPr>
          <w:rFonts w:hint="eastAsia"/>
        </w:rPr>
        <w:t xml:space="preserve"> </w:t>
      </w:r>
      <w:r w:rsidR="00ED1944">
        <w:rPr>
          <w:rFonts w:hint="eastAsia"/>
        </w:rPr>
        <w:t>遠隔陳述方法</w:t>
      </w:r>
      <w:r w:rsidR="00ED1944" w:rsidRPr="00ED1944">
        <w:rPr>
          <w:rFonts w:hint="eastAsia"/>
        </w:rPr>
        <w:t>(</w:t>
      </w:r>
      <w:r w:rsidR="00ED1944" w:rsidRPr="00ED1944">
        <w:rPr>
          <w:rFonts w:hint="eastAsia"/>
        </w:rPr>
        <w:t>電子会議：</w:t>
      </w:r>
      <w:r w:rsidR="00ED1944" w:rsidRPr="00ED1944">
        <w:rPr>
          <w:rFonts w:hint="eastAsia"/>
        </w:rPr>
        <w:t>Skype</w:t>
      </w:r>
      <w:r w:rsidR="00ED1944" w:rsidRPr="00ED1944">
        <w:rPr>
          <w:rFonts w:hint="eastAsia"/>
        </w:rPr>
        <w:t>等</w:t>
      </w:r>
      <w:r w:rsidR="00ED1944" w:rsidRPr="00ED1944">
        <w:rPr>
          <w:rFonts w:hint="eastAsia"/>
        </w:rPr>
        <w:t>)</w:t>
      </w:r>
      <w:r w:rsidR="00ED1944" w:rsidRPr="00ED1944">
        <w:rPr>
          <w:rFonts w:hint="eastAsia"/>
        </w:rPr>
        <w:t>の</w:t>
      </w:r>
      <w:r w:rsidR="00ED1944">
        <w:rPr>
          <w:rFonts w:hint="eastAsia"/>
        </w:rPr>
        <w:t>準備を視野に</w:t>
      </w:r>
    </w:p>
    <w:p w14:paraId="27B5621F" w14:textId="77777777" w:rsidR="00ED1944" w:rsidRDefault="00ED1944" w:rsidP="00581402">
      <w:r>
        <w:rPr>
          <w:rFonts w:hint="eastAsia"/>
        </w:rPr>
        <w:t xml:space="preserve">　　　　　　　　入れる事も要求する。</w:t>
      </w:r>
    </w:p>
    <w:p w14:paraId="7481F847" w14:textId="24A40ED1" w:rsidR="00ED1944" w:rsidRDefault="0057287B" w:rsidP="00581402">
      <w:r>
        <w:rPr>
          <w:noProof/>
        </w:rPr>
        <mc:AlternateContent>
          <mc:Choice Requires="wps">
            <w:drawing>
              <wp:anchor distT="0" distB="0" distL="114300" distR="114300" simplePos="0" relativeHeight="251660288" behindDoc="0" locked="0" layoutInCell="1" allowOverlap="1" wp14:anchorId="44D91B1A" wp14:editId="0575822B">
                <wp:simplePos x="0" y="0"/>
                <wp:positionH relativeFrom="column">
                  <wp:posOffset>3512820</wp:posOffset>
                </wp:positionH>
                <wp:positionV relativeFrom="paragraph">
                  <wp:posOffset>115570</wp:posOffset>
                </wp:positionV>
                <wp:extent cx="501650" cy="6350"/>
                <wp:effectExtent l="0" t="0" r="31750" b="31750"/>
                <wp:wrapNone/>
                <wp:docPr id="2" name="直線コネクタ 2"/>
                <wp:cNvGraphicFramePr/>
                <a:graphic xmlns:a="http://schemas.openxmlformats.org/drawingml/2006/main">
                  <a:graphicData uri="http://schemas.microsoft.com/office/word/2010/wordprocessingShape">
                    <wps:wsp>
                      <wps:cNvCnPr/>
                      <wps:spPr>
                        <a:xfrm flipV="1">
                          <a:off x="0" y="0"/>
                          <a:ext cx="501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AB8F0"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76.6pt,9.1pt" to="316.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" strokecolor="black [3200]" strokeweight=".5pt">
                <v:stroke joinstyle="miter"/>
              </v:line>
            </w:pict>
          </mc:Fallback>
        </mc:AlternateContent>
      </w:r>
      <w:r w:rsidR="00ED1944">
        <w:t xml:space="preserve">　　　　　　　　この</w:t>
      </w:r>
      <w:r w:rsidR="00ED1944">
        <w:t>ICT</w:t>
      </w:r>
      <w:r w:rsidR="00ED1944">
        <w:t>採用は議会陳情口述においてもいぇき用される事を提案する。</w:t>
      </w:r>
    </w:p>
    <w:p w14:paraId="391EC4C3" w14:textId="4C2A9171" w:rsidR="00ED1944" w:rsidRDefault="0057287B" w:rsidP="00581402">
      <w:r>
        <w:rPr>
          <w:rFonts w:hint="eastAsia"/>
        </w:rPr>
        <w:t xml:space="preserve">　　　　　　　　　　　　　　　　　　　　　　　　　　　利用</w:t>
      </w:r>
    </w:p>
    <w:p w14:paraId="6C6F482D" w14:textId="77777777" w:rsidR="00ED1944" w:rsidRDefault="00ED1944" w:rsidP="00ED1944">
      <w:pPr>
        <w:pStyle w:val="ac"/>
        <w:ind w:right="840"/>
      </w:pPr>
      <w:r>
        <w:t>以上</w:t>
      </w:r>
    </w:p>
    <w:p w14:paraId="0430D04D" w14:textId="77777777" w:rsidR="00ED1944" w:rsidRDefault="00ED1944" w:rsidP="00581402"/>
    <w:p w14:paraId="5FB3C774" w14:textId="77777777" w:rsidR="00ED1944" w:rsidRDefault="00ED1944" w:rsidP="00581402"/>
    <w:p w14:paraId="0EF790CC" w14:textId="77777777" w:rsidR="00B640E2" w:rsidRDefault="00ED1944" w:rsidP="00581402">
      <w:r>
        <w:t>以下　参考情報：</w:t>
      </w:r>
    </w:p>
    <w:p w14:paraId="4A7AABEA" w14:textId="77777777" w:rsidR="009831EC" w:rsidRDefault="009574C3" w:rsidP="00581402">
      <w:r>
        <w:rPr>
          <w:rFonts w:hint="eastAsia"/>
        </w:rPr>
        <w:t>*</w:t>
      </w:r>
      <w:r>
        <w:t>***********************************************************************************</w:t>
      </w:r>
    </w:p>
    <w:p w14:paraId="5F2206A0" w14:textId="77777777" w:rsidR="00CC3041" w:rsidRDefault="00C9075B" w:rsidP="00581402">
      <w:pPr>
        <w:rPr>
          <w:b/>
        </w:rPr>
      </w:pPr>
      <w:r w:rsidRPr="009574C3">
        <w:rPr>
          <w:rFonts w:hint="eastAsia"/>
          <w:b/>
        </w:rPr>
        <w:t>参考：</w:t>
      </w:r>
    </w:p>
    <w:p w14:paraId="37650111" w14:textId="77777777" w:rsidR="00020DE9" w:rsidRDefault="00E24EB3" w:rsidP="00E24EB3">
      <w:r>
        <w:rPr>
          <w:rFonts w:hint="eastAsia"/>
          <w:b/>
        </w:rPr>
        <w:t xml:space="preserve">　</w:t>
      </w:r>
      <w:r w:rsidR="00FF79B4" w:rsidRPr="00FF79B4">
        <w:rPr>
          <w:rFonts w:hint="eastAsia"/>
        </w:rPr>
        <w:t>参考１</w:t>
      </w:r>
      <w:r w:rsidR="00FF79B4">
        <w:rPr>
          <w:rFonts w:hint="eastAsia"/>
          <w:b/>
        </w:rPr>
        <w:t>：</w:t>
      </w:r>
      <w:hyperlink r:id="rId8" w:history="1">
        <w:r w:rsidRPr="00B91A8F">
          <w:rPr>
            <w:rStyle w:val="a3"/>
            <w:rFonts w:hint="eastAsia"/>
          </w:rPr>
          <w:t>行政手続等における情報通信の技術の利用に関する法律</w:t>
        </w:r>
        <w:r w:rsidR="00B91A8F" w:rsidRPr="00B91A8F">
          <w:rPr>
            <w:rStyle w:val="a3"/>
            <w:rFonts w:hint="eastAsia"/>
          </w:rPr>
          <w:t xml:space="preserve">　平成十四年法律第百五十一号</w:t>
        </w:r>
      </w:hyperlink>
    </w:p>
    <w:p w14:paraId="38E6B3F4" w14:textId="77777777" w:rsidR="00B91A8F" w:rsidRDefault="00B91A8F" w:rsidP="00B91A8F">
      <w:r>
        <w:rPr>
          <w:rFonts w:hint="eastAsia"/>
        </w:rPr>
        <w:t xml:space="preserve">　</w:t>
      </w:r>
      <w:r w:rsidR="00FF79B4">
        <w:rPr>
          <w:rFonts w:hint="eastAsia"/>
        </w:rPr>
        <w:t>参考２：</w:t>
      </w:r>
      <w:hyperlink r:id="rId9" w:history="1">
        <w:r w:rsidRPr="002456CD">
          <w:rPr>
            <w:rStyle w:val="a3"/>
            <w:rFonts w:hint="eastAsia"/>
          </w:rPr>
          <w:t>地方自治法</w:t>
        </w:r>
        <w:r w:rsidRPr="002456CD">
          <w:rPr>
            <w:rStyle w:val="a3"/>
            <w:rFonts w:hint="eastAsia"/>
          </w:rPr>
          <w:t xml:space="preserve"> </w:t>
        </w:r>
        <w:r w:rsidRPr="002456CD">
          <w:rPr>
            <w:rStyle w:val="a3"/>
            <w:rFonts w:hint="eastAsia"/>
          </w:rPr>
          <w:t>昭和二十二年法律第六十七号</w:t>
        </w:r>
      </w:hyperlink>
    </w:p>
    <w:p w14:paraId="05927C20" w14:textId="77777777" w:rsidR="00B640E2" w:rsidRDefault="00FF79B4" w:rsidP="00FF79B4">
      <w:r>
        <w:t xml:space="preserve">　</w:t>
      </w:r>
      <w:r w:rsidRPr="00FF79B4">
        <w:rPr>
          <w:rFonts w:hint="eastAsia"/>
        </w:rPr>
        <w:t>参考</w:t>
      </w:r>
      <w:r>
        <w:rPr>
          <w:rFonts w:hint="eastAsia"/>
        </w:rPr>
        <w:t>３</w:t>
      </w:r>
      <w:r w:rsidRPr="00FF79B4">
        <w:rPr>
          <w:rFonts w:hint="eastAsia"/>
        </w:rPr>
        <w:t>：</w:t>
      </w:r>
      <w:hyperlink r:id="rId10" w:history="1">
        <w:r w:rsidR="00B640E2" w:rsidRPr="00B91A8F">
          <w:rPr>
            <w:rStyle w:val="a3"/>
            <w:rFonts w:hint="eastAsia"/>
          </w:rPr>
          <w:t>藤沢市行政手続等における情報通信の技術の利用に関する条例</w:t>
        </w:r>
      </w:hyperlink>
    </w:p>
    <w:p w14:paraId="5FB07AFD" w14:textId="77777777" w:rsidR="00B640E2" w:rsidRDefault="00FF79B4" w:rsidP="00B640E2">
      <w:pPr>
        <w:ind w:firstLineChars="300" w:firstLine="630"/>
      </w:pPr>
      <w:r>
        <w:rPr>
          <w:rFonts w:hint="eastAsia"/>
        </w:rPr>
        <w:t xml:space="preserve">　</w:t>
      </w:r>
      <w:r w:rsidR="00B640E2">
        <w:rPr>
          <w:rFonts w:hint="eastAsia"/>
        </w:rPr>
        <w:t>(</w:t>
      </w:r>
      <w:r w:rsidR="00B640E2">
        <w:rPr>
          <w:rFonts w:hint="eastAsia"/>
        </w:rPr>
        <w:t>定義</w:t>
      </w:r>
      <w:r w:rsidR="00B640E2">
        <w:rPr>
          <w:rFonts w:hint="eastAsia"/>
        </w:rPr>
        <w:t>)</w:t>
      </w:r>
      <w:r w:rsidR="00B640E2">
        <w:rPr>
          <w:rFonts w:hint="eastAsia"/>
        </w:rPr>
        <w:t xml:space="preserve">　第</w:t>
      </w:r>
      <w:r w:rsidR="00B640E2">
        <w:rPr>
          <w:rFonts w:hint="eastAsia"/>
        </w:rPr>
        <w:t>2</w:t>
      </w:r>
      <w:r w:rsidR="00B640E2">
        <w:rPr>
          <w:rFonts w:hint="eastAsia"/>
        </w:rPr>
        <w:t>条</w:t>
      </w:r>
    </w:p>
    <w:p w14:paraId="106B31ED" w14:textId="77777777" w:rsidR="00B640E2" w:rsidRDefault="00B640E2" w:rsidP="00B640E2">
      <w:pPr>
        <w:ind w:firstLineChars="300" w:firstLine="630"/>
      </w:pPr>
      <w:r>
        <w:rPr>
          <w:rFonts w:hint="eastAsia"/>
        </w:rPr>
        <w:t xml:space="preserve">　この条例において，次の各号に掲げる用語の意義は，当該各号に定めるところによる。</w:t>
      </w:r>
    </w:p>
    <w:p w14:paraId="7B6707CB" w14:textId="77777777" w:rsidR="00B640E2" w:rsidRDefault="00B640E2" w:rsidP="00B640E2">
      <w:pPr>
        <w:ind w:leftChars="400" w:left="1260" w:hangingChars="200" w:hanging="420"/>
      </w:pPr>
      <w:r>
        <w:rPr>
          <w:rFonts w:hint="eastAsia"/>
        </w:rPr>
        <w:t>(1)</w:t>
      </w:r>
      <w:r>
        <w:rPr>
          <w:rFonts w:hint="eastAsia"/>
        </w:rPr>
        <w:t xml:space="preserve">　条例等　条例若しくは規則</w:t>
      </w:r>
      <w:r>
        <w:rPr>
          <w:rFonts w:hint="eastAsia"/>
        </w:rPr>
        <w:t>(</w:t>
      </w:r>
      <w:r>
        <w:rPr>
          <w:rFonts w:hint="eastAsia"/>
        </w:rPr>
        <w:t>地方自治法</w:t>
      </w:r>
      <w:r>
        <w:rPr>
          <w:rFonts w:hint="eastAsia"/>
        </w:rPr>
        <w:t>(</w:t>
      </w:r>
      <w:r>
        <w:rPr>
          <w:rFonts w:hint="eastAsia"/>
        </w:rPr>
        <w:t>昭和</w:t>
      </w:r>
      <w:r>
        <w:rPr>
          <w:rFonts w:hint="eastAsia"/>
        </w:rPr>
        <w:t>22</w:t>
      </w:r>
      <w:r>
        <w:rPr>
          <w:rFonts w:hint="eastAsia"/>
        </w:rPr>
        <w:t>年法律第</w:t>
      </w:r>
      <w:r>
        <w:rPr>
          <w:rFonts w:hint="eastAsia"/>
        </w:rPr>
        <w:t>67</w:t>
      </w:r>
      <w:r>
        <w:rPr>
          <w:rFonts w:hint="eastAsia"/>
        </w:rPr>
        <w:t>号</w:t>
      </w:r>
      <w:r>
        <w:rPr>
          <w:rFonts w:hint="eastAsia"/>
        </w:rPr>
        <w:t>)</w:t>
      </w:r>
      <w:r>
        <w:rPr>
          <w:rFonts w:hint="eastAsia"/>
        </w:rPr>
        <w:t>第</w:t>
      </w:r>
      <w:r>
        <w:rPr>
          <w:rFonts w:hint="eastAsia"/>
        </w:rPr>
        <w:t>138</w:t>
      </w:r>
      <w:r>
        <w:rPr>
          <w:rFonts w:hint="eastAsia"/>
        </w:rPr>
        <w:t>条の</w:t>
      </w:r>
      <w:r>
        <w:rPr>
          <w:rFonts w:hint="eastAsia"/>
        </w:rPr>
        <w:t>4</w:t>
      </w:r>
      <w:r>
        <w:rPr>
          <w:rFonts w:hint="eastAsia"/>
        </w:rPr>
        <w:t>第</w:t>
      </w:r>
      <w:r>
        <w:rPr>
          <w:rFonts w:hint="eastAsia"/>
        </w:rPr>
        <w:t>2</w:t>
      </w:r>
      <w:r>
        <w:rPr>
          <w:rFonts w:hint="eastAsia"/>
        </w:rPr>
        <w:t>項に規定する規程その他の市長以外の市の機関の定める規則又は規程を含む。以下同じ。</w:t>
      </w:r>
      <w:r>
        <w:rPr>
          <w:rFonts w:hint="eastAsia"/>
        </w:rPr>
        <w:t>)</w:t>
      </w:r>
      <w:r>
        <w:rPr>
          <w:rFonts w:hint="eastAsia"/>
        </w:rPr>
        <w:t>又は事務処理の特例に関する条例</w:t>
      </w:r>
      <w:r>
        <w:rPr>
          <w:rFonts w:hint="eastAsia"/>
        </w:rPr>
        <w:t>(</w:t>
      </w:r>
      <w:r>
        <w:rPr>
          <w:rFonts w:hint="eastAsia"/>
        </w:rPr>
        <w:t>平成</w:t>
      </w:r>
      <w:r>
        <w:rPr>
          <w:rFonts w:hint="eastAsia"/>
        </w:rPr>
        <w:t>11</w:t>
      </w:r>
      <w:r>
        <w:rPr>
          <w:rFonts w:hint="eastAsia"/>
        </w:rPr>
        <w:t>年神奈川県条例第</w:t>
      </w:r>
      <w:r>
        <w:rPr>
          <w:rFonts w:hint="eastAsia"/>
        </w:rPr>
        <w:t>41</w:t>
      </w:r>
      <w:r>
        <w:rPr>
          <w:rFonts w:hint="eastAsia"/>
        </w:rPr>
        <w:t>号</w:t>
      </w:r>
      <w:r>
        <w:rPr>
          <w:rFonts w:hint="eastAsia"/>
        </w:rPr>
        <w:t>)</w:t>
      </w:r>
      <w:r>
        <w:rPr>
          <w:rFonts w:hint="eastAsia"/>
        </w:rPr>
        <w:t>若しくは神奈川県教育委員会の事務処理の特例に関する条例</w:t>
      </w:r>
      <w:r>
        <w:rPr>
          <w:rFonts w:hint="eastAsia"/>
        </w:rPr>
        <w:t>(</w:t>
      </w:r>
      <w:r>
        <w:rPr>
          <w:rFonts w:hint="eastAsia"/>
        </w:rPr>
        <w:t>平成</w:t>
      </w:r>
      <w:r>
        <w:rPr>
          <w:rFonts w:hint="eastAsia"/>
        </w:rPr>
        <w:t>11</w:t>
      </w:r>
      <w:r>
        <w:rPr>
          <w:rFonts w:hint="eastAsia"/>
        </w:rPr>
        <w:t>年神奈川県条例第</w:t>
      </w:r>
      <w:r>
        <w:rPr>
          <w:rFonts w:hint="eastAsia"/>
        </w:rPr>
        <w:t>46</w:t>
      </w:r>
      <w:r>
        <w:rPr>
          <w:rFonts w:hint="eastAsia"/>
        </w:rPr>
        <w:t>号</w:t>
      </w:r>
      <w:r>
        <w:rPr>
          <w:rFonts w:hint="eastAsia"/>
        </w:rPr>
        <w:t>)</w:t>
      </w:r>
      <w:r>
        <w:rPr>
          <w:rFonts w:hint="eastAsia"/>
        </w:rPr>
        <w:t>の規定により市が処理することとされた事務について規定する神奈川県の条例若しくは規則をいう。</w:t>
      </w:r>
    </w:p>
    <w:p w14:paraId="3AA2E784" w14:textId="77777777" w:rsidR="00B640E2" w:rsidRDefault="00B640E2" w:rsidP="00B640E2">
      <w:pPr>
        <w:ind w:firstLineChars="400" w:firstLine="840"/>
      </w:pPr>
      <w:r>
        <w:rPr>
          <w:rFonts w:hint="eastAsia"/>
        </w:rPr>
        <w:t>(2)</w:t>
      </w:r>
      <w:r>
        <w:rPr>
          <w:rFonts w:hint="eastAsia"/>
        </w:rPr>
        <w:t xml:space="preserve">　市の機関　次に掲げるものをいう。</w:t>
      </w:r>
    </w:p>
    <w:p w14:paraId="169874AB" w14:textId="77777777" w:rsidR="00B640E2" w:rsidRDefault="00B640E2" w:rsidP="00B640E2">
      <w:pPr>
        <w:ind w:leftChars="400" w:left="1470" w:hangingChars="300" w:hanging="630"/>
      </w:pPr>
      <w:r>
        <w:rPr>
          <w:rFonts w:hint="eastAsia"/>
        </w:rPr>
        <w:t xml:space="preserve"> </w:t>
      </w:r>
      <w:r>
        <w:rPr>
          <w:rFonts w:hint="eastAsia"/>
        </w:rPr>
        <w:t>ア</w:t>
      </w:r>
      <w:r w:rsidRPr="00B640E2">
        <w:rPr>
          <w:rFonts w:hint="eastAsia"/>
          <w:b/>
        </w:rPr>
        <w:t xml:space="preserve">　議会</w:t>
      </w:r>
      <w:r>
        <w:rPr>
          <w:rFonts w:hint="eastAsia"/>
        </w:rPr>
        <w:t>，地方自治法第</w:t>
      </w:r>
      <w:r>
        <w:rPr>
          <w:rFonts w:hint="eastAsia"/>
        </w:rPr>
        <w:t>2</w:t>
      </w:r>
      <w:r>
        <w:rPr>
          <w:rFonts w:hint="eastAsia"/>
        </w:rPr>
        <w:t>編第</w:t>
      </w:r>
      <w:r>
        <w:rPr>
          <w:rFonts w:hint="eastAsia"/>
        </w:rPr>
        <w:t>7</w:t>
      </w:r>
      <w:r>
        <w:rPr>
          <w:rFonts w:hint="eastAsia"/>
        </w:rPr>
        <w:t>章の規定に基づいて設置される執行機関，消防局</w:t>
      </w:r>
      <w:r>
        <w:rPr>
          <w:rFonts w:hint="eastAsia"/>
        </w:rPr>
        <w:t>(</w:t>
      </w:r>
      <w:r>
        <w:rPr>
          <w:rFonts w:hint="eastAsia"/>
        </w:rPr>
        <w:t>消防署を含む。</w:t>
      </w:r>
      <w:r>
        <w:rPr>
          <w:rFonts w:hint="eastAsia"/>
        </w:rPr>
        <w:t>)</w:t>
      </w:r>
      <w:r>
        <w:rPr>
          <w:rFonts w:hint="eastAsia"/>
        </w:rPr>
        <w:t>若しくはこれらに置かれる機関又はこれらの機関の職員であって法律及び法律に基づく命令並びに条例等により独立に権限を行使することを認められたもの</w:t>
      </w:r>
    </w:p>
    <w:p w14:paraId="71C0830F" w14:textId="77777777" w:rsidR="00B640E2" w:rsidRDefault="00B640E2" w:rsidP="00B640E2">
      <w:pPr>
        <w:ind w:leftChars="300" w:left="1470" w:hangingChars="400" w:hanging="840"/>
      </w:pPr>
      <w:r>
        <w:rPr>
          <w:rFonts w:hint="eastAsia"/>
        </w:rPr>
        <w:t xml:space="preserve"> </w:t>
      </w:r>
      <w:r>
        <w:rPr>
          <w:rFonts w:hint="eastAsia"/>
        </w:rPr>
        <w:t xml:space="preserve">　イ　地方自治法第</w:t>
      </w:r>
      <w:r>
        <w:rPr>
          <w:rFonts w:hint="eastAsia"/>
        </w:rPr>
        <w:t>244</w:t>
      </w:r>
      <w:r>
        <w:rPr>
          <w:rFonts w:hint="eastAsia"/>
        </w:rPr>
        <w:t>条の</w:t>
      </w:r>
      <w:r>
        <w:rPr>
          <w:rFonts w:hint="eastAsia"/>
        </w:rPr>
        <w:t>2</w:t>
      </w:r>
      <w:r>
        <w:rPr>
          <w:rFonts w:hint="eastAsia"/>
        </w:rPr>
        <w:t>第</w:t>
      </w:r>
      <w:r>
        <w:rPr>
          <w:rFonts w:hint="eastAsia"/>
        </w:rPr>
        <w:t>3</w:t>
      </w:r>
      <w:r>
        <w:rPr>
          <w:rFonts w:hint="eastAsia"/>
        </w:rPr>
        <w:t>項の規定に基づきこの市の公の施設の管理を行わせる指定管理者のうち当該公の施設を利用する権利に関する処分の権限を有するもの</w:t>
      </w:r>
    </w:p>
    <w:p w14:paraId="0170C679" w14:textId="77777777" w:rsidR="00B640E2" w:rsidRDefault="00FF79B4" w:rsidP="00B640E2">
      <w:pPr>
        <w:ind w:firstLineChars="300" w:firstLine="630"/>
      </w:pPr>
      <w:r w:rsidRPr="00FF79B4">
        <w:rPr>
          <w:rFonts w:hint="eastAsia"/>
        </w:rPr>
        <w:t>参考</w:t>
      </w:r>
      <w:r>
        <w:rPr>
          <w:rFonts w:hint="eastAsia"/>
        </w:rPr>
        <w:t>４</w:t>
      </w:r>
      <w:r w:rsidRPr="00FF79B4">
        <w:rPr>
          <w:rFonts w:hint="eastAsia"/>
        </w:rPr>
        <w:t>：</w:t>
      </w:r>
      <w:hyperlink r:id="rId11" w:history="1">
        <w:r w:rsidR="00B640E2" w:rsidRPr="00B640E2">
          <w:rPr>
            <w:rStyle w:val="a3"/>
            <w:rFonts w:hint="eastAsia"/>
          </w:rPr>
          <w:t>藤沢市行政手続等における情報通信の技術の利用に関する条例施行規則</w:t>
        </w:r>
      </w:hyperlink>
    </w:p>
    <w:p w14:paraId="5E7AB259" w14:textId="77777777" w:rsidR="002456CD" w:rsidRDefault="00B640E2" w:rsidP="002456CD">
      <w:r>
        <w:rPr>
          <w:rFonts w:hint="eastAsia"/>
        </w:rPr>
        <w:t xml:space="preserve">　　　</w:t>
      </w:r>
      <w:r w:rsidR="00FF79B4" w:rsidRPr="00FF79B4">
        <w:rPr>
          <w:rFonts w:hint="eastAsia"/>
        </w:rPr>
        <w:t>参考</w:t>
      </w:r>
      <w:r w:rsidR="00FF79B4">
        <w:rPr>
          <w:rFonts w:hint="eastAsia"/>
        </w:rPr>
        <w:t>５</w:t>
      </w:r>
      <w:r w:rsidR="00FF79B4" w:rsidRPr="00FF79B4">
        <w:rPr>
          <w:rFonts w:hint="eastAsia"/>
        </w:rPr>
        <w:t>：</w:t>
      </w:r>
      <w:hyperlink r:id="rId12" w:history="1">
        <w:r w:rsidR="002456CD" w:rsidRPr="002456CD">
          <w:rPr>
            <w:rStyle w:val="a3"/>
            <w:rFonts w:hint="eastAsia"/>
          </w:rPr>
          <w:t>藤沢市議会基本条例</w:t>
        </w:r>
      </w:hyperlink>
    </w:p>
    <w:p w14:paraId="2418E87C" w14:textId="77777777" w:rsidR="00B640E2" w:rsidRDefault="00FF79B4" w:rsidP="00B640E2">
      <w:pPr>
        <w:ind w:firstLineChars="300" w:firstLine="630"/>
      </w:pPr>
      <w:r w:rsidRPr="00FF79B4">
        <w:rPr>
          <w:rFonts w:hint="eastAsia"/>
        </w:rPr>
        <w:t>参考</w:t>
      </w:r>
      <w:r>
        <w:rPr>
          <w:rFonts w:hint="eastAsia"/>
        </w:rPr>
        <w:t>６</w:t>
      </w:r>
      <w:r w:rsidRPr="00FF79B4">
        <w:rPr>
          <w:rFonts w:hint="eastAsia"/>
        </w:rPr>
        <w:t>：</w:t>
      </w:r>
      <w:hyperlink r:id="rId13" w:history="1">
        <w:r w:rsidR="00B640E2" w:rsidRPr="00B640E2">
          <w:rPr>
            <w:rStyle w:val="a3"/>
            <w:rFonts w:hint="eastAsia"/>
          </w:rPr>
          <w:t>藤沢市議会会議規則</w:t>
        </w:r>
      </w:hyperlink>
    </w:p>
    <w:p w14:paraId="6A9BAE6B" w14:textId="77777777" w:rsidR="00B640E2" w:rsidRDefault="00FF79B4" w:rsidP="00B640E2">
      <w:pPr>
        <w:ind w:firstLineChars="300" w:firstLine="630"/>
      </w:pPr>
      <w:r w:rsidRPr="00FF79B4">
        <w:rPr>
          <w:rFonts w:hint="eastAsia"/>
        </w:rPr>
        <w:t>参考</w:t>
      </w:r>
      <w:r>
        <w:rPr>
          <w:rFonts w:hint="eastAsia"/>
        </w:rPr>
        <w:t>７</w:t>
      </w:r>
      <w:r w:rsidRPr="00FF79B4">
        <w:rPr>
          <w:rFonts w:hint="eastAsia"/>
        </w:rPr>
        <w:t>：</w:t>
      </w:r>
      <w:hyperlink r:id="rId14" w:history="1">
        <w:r w:rsidR="00B640E2" w:rsidRPr="00B640E2">
          <w:rPr>
            <w:rStyle w:val="a3"/>
            <w:rFonts w:hint="eastAsia"/>
          </w:rPr>
          <w:t>藤沢市行政文書取扱規程</w:t>
        </w:r>
      </w:hyperlink>
    </w:p>
    <w:p w14:paraId="717F22BF" w14:textId="77777777" w:rsidR="00387B5B" w:rsidRDefault="00387B5B" w:rsidP="00387B5B">
      <w:pPr>
        <w:ind w:firstLineChars="300" w:firstLine="630"/>
      </w:pPr>
      <w:r w:rsidRPr="00387B5B">
        <w:rPr>
          <w:rFonts w:hint="eastAsia"/>
        </w:rPr>
        <w:t>参考</w:t>
      </w:r>
      <w:r>
        <w:rPr>
          <w:rFonts w:hint="eastAsia"/>
        </w:rPr>
        <w:t>８</w:t>
      </w:r>
      <w:r w:rsidRPr="00387B5B">
        <w:rPr>
          <w:rFonts w:hint="eastAsia"/>
        </w:rPr>
        <w:t>：</w:t>
      </w:r>
      <w:hyperlink r:id="rId15" w:history="1">
        <w:r w:rsidRPr="00387B5B">
          <w:rPr>
            <w:rStyle w:val="a3"/>
            <w:rFonts w:hint="eastAsia"/>
          </w:rPr>
          <w:t>政策会議　平成</w:t>
        </w:r>
        <w:r w:rsidRPr="00387B5B">
          <w:rPr>
            <w:rStyle w:val="a3"/>
            <w:rFonts w:hint="eastAsia"/>
          </w:rPr>
          <w:t>29</w:t>
        </w:r>
        <w:r w:rsidRPr="00387B5B">
          <w:rPr>
            <w:rStyle w:val="a3"/>
            <w:rFonts w:hint="eastAsia"/>
          </w:rPr>
          <w:t>年度第１４回　２０１８年（平成３０年）１月１８日</w:t>
        </w:r>
      </w:hyperlink>
    </w:p>
    <w:p w14:paraId="3564FE76" w14:textId="77777777" w:rsidR="00387B5B" w:rsidRDefault="00387B5B" w:rsidP="00387B5B">
      <w:r>
        <w:rPr>
          <w:rFonts w:hint="eastAsia"/>
        </w:rPr>
        <w:t xml:space="preserve">　　　　（２）報告・情報提供等</w:t>
      </w:r>
    </w:p>
    <w:p w14:paraId="7E82BF1E" w14:textId="77777777" w:rsidR="00387B5B" w:rsidRDefault="00387B5B" w:rsidP="00387B5B">
      <w:r>
        <w:t xml:space="preserve">　　　　　　ア</w:t>
      </w:r>
      <w:r>
        <w:rPr>
          <w:rFonts w:hint="eastAsia"/>
        </w:rPr>
        <w:t xml:space="preserve">　</w:t>
      </w:r>
      <w:r>
        <w:rPr>
          <w:rFonts w:hint="eastAsia"/>
        </w:rPr>
        <w:t xml:space="preserve"> </w:t>
      </w:r>
      <w:r>
        <w:rPr>
          <w:rFonts w:hint="eastAsia"/>
        </w:rPr>
        <w:t xml:space="preserve">市議会におけるタブレット端末の導入について　（説明者：総務部長）　</w:t>
      </w:r>
    </w:p>
    <w:p w14:paraId="78EAE253" w14:textId="77777777" w:rsidR="00C6756A" w:rsidRDefault="00C6756A" w:rsidP="00C6756A">
      <w:r>
        <w:t xml:space="preserve">　　　　　　　　</w:t>
      </w:r>
      <w:r>
        <w:rPr>
          <w:rFonts w:hint="eastAsia"/>
        </w:rPr>
        <w:t>○具体的な管理方法，詳細な運用について検討していると思うが，今後説明を</w:t>
      </w:r>
    </w:p>
    <w:p w14:paraId="65F970E1" w14:textId="77777777" w:rsidR="00C6756A" w:rsidRDefault="00C6756A" w:rsidP="00C6756A">
      <w:r>
        <w:t xml:space="preserve">　　　　　　　　　</w:t>
      </w:r>
      <w:r>
        <w:rPr>
          <w:rFonts w:hint="eastAsia"/>
        </w:rPr>
        <w:t>お願いしたい。</w:t>
      </w:r>
    </w:p>
    <w:p w14:paraId="2D6C42C7" w14:textId="77777777" w:rsidR="00C6756A" w:rsidRDefault="00C6756A" w:rsidP="00C6756A">
      <w:r>
        <w:t xml:space="preserve">　　　　　　　　　</w:t>
      </w:r>
      <w:r>
        <w:rPr>
          <w:rFonts w:hint="eastAsia"/>
        </w:rPr>
        <w:t>⇒２月市議会定例会においては，資料閲覧の試行である。ペーパーレス会議等</w:t>
      </w:r>
    </w:p>
    <w:p w14:paraId="2D4A9A5F" w14:textId="77777777" w:rsidR="00C6756A" w:rsidRDefault="00C6756A" w:rsidP="00C6756A">
      <w:r>
        <w:t xml:space="preserve">　　　　　　　　　　</w:t>
      </w:r>
      <w:r>
        <w:rPr>
          <w:rFonts w:hint="eastAsia"/>
        </w:rPr>
        <w:t>の運用を踏まえ，詳細について検討していく。</w:t>
      </w:r>
    </w:p>
    <w:p w14:paraId="2210EC54" w14:textId="77777777" w:rsidR="00C6756A" w:rsidRDefault="00C6756A" w:rsidP="00C6756A">
      <w:r>
        <w:t xml:space="preserve">　　　　　　　　</w:t>
      </w:r>
      <w:r>
        <w:rPr>
          <w:rFonts w:hint="eastAsia"/>
        </w:rPr>
        <w:t>○市議会やペーパーレス会議での活用についてであるが，配布や貸与を想定して</w:t>
      </w:r>
    </w:p>
    <w:p w14:paraId="7E4726BB" w14:textId="77777777" w:rsidR="00C6756A" w:rsidRDefault="00C6756A" w:rsidP="00C6756A">
      <w:r>
        <w:t xml:space="preserve">　　　　　　　　　</w:t>
      </w:r>
      <w:r>
        <w:rPr>
          <w:rFonts w:hint="eastAsia"/>
        </w:rPr>
        <w:t>いないという認識でよいか。</w:t>
      </w:r>
    </w:p>
    <w:p w14:paraId="0AA5DA6F" w14:textId="77777777" w:rsidR="00C6756A" w:rsidRDefault="00C6756A" w:rsidP="00C6756A">
      <w:r>
        <w:t xml:space="preserve">　　　　　　　　　</w:t>
      </w:r>
      <w:r>
        <w:rPr>
          <w:rFonts w:hint="eastAsia"/>
        </w:rPr>
        <w:t>⇒現状，市議会での試行を想定しており，ペーパーレス会議システムでの詳細に</w:t>
      </w:r>
    </w:p>
    <w:p w14:paraId="17B9899A" w14:textId="77777777" w:rsidR="00C6756A" w:rsidRDefault="00C6756A" w:rsidP="00C6756A">
      <w:r>
        <w:t xml:space="preserve">　　　　　　　　　　</w:t>
      </w:r>
      <w:r>
        <w:rPr>
          <w:rFonts w:hint="eastAsia"/>
        </w:rPr>
        <w:t>ついては，運用面を含めて検討しているものである。</w:t>
      </w:r>
    </w:p>
    <w:p w14:paraId="43E0920A" w14:textId="77777777" w:rsidR="00C6756A" w:rsidRPr="00C6756A" w:rsidRDefault="00C6756A" w:rsidP="00C6756A">
      <w:r>
        <w:t xml:space="preserve">　　　</w:t>
      </w:r>
      <w:r w:rsidRPr="00C6756A">
        <w:rPr>
          <w:rFonts w:hint="eastAsia"/>
        </w:rPr>
        <w:t>参考</w:t>
      </w:r>
      <w:r>
        <w:rPr>
          <w:rFonts w:hint="eastAsia"/>
        </w:rPr>
        <w:t>９</w:t>
      </w:r>
      <w:r w:rsidRPr="00C6756A">
        <w:rPr>
          <w:rFonts w:hint="eastAsia"/>
        </w:rPr>
        <w:t>：</w:t>
      </w:r>
      <w:hyperlink r:id="rId16" w:history="1">
        <w:r w:rsidRPr="00C6756A">
          <w:rPr>
            <w:rStyle w:val="a3"/>
            <w:rFonts w:hint="eastAsia"/>
          </w:rPr>
          <w:t>藤沢市</w:t>
        </w:r>
        <w:r w:rsidRPr="00C6756A">
          <w:rPr>
            <w:rStyle w:val="a3"/>
            <w:rFonts w:hint="eastAsia"/>
          </w:rPr>
          <w:t xml:space="preserve"> </w:t>
        </w:r>
        <w:r w:rsidRPr="00C6756A">
          <w:rPr>
            <w:rStyle w:val="a3"/>
            <w:rFonts w:hint="eastAsia"/>
          </w:rPr>
          <w:t>「タブレット議会」始まる</w:t>
        </w:r>
      </w:hyperlink>
    </w:p>
    <w:p w14:paraId="194F7336" w14:textId="77777777" w:rsidR="00387B5B" w:rsidRDefault="00387B5B" w:rsidP="00387B5B">
      <w:pPr>
        <w:ind w:firstLineChars="300" w:firstLine="630"/>
      </w:pPr>
      <w:r>
        <w:rPr>
          <w:rFonts w:hint="eastAsia"/>
        </w:rPr>
        <w:t xml:space="preserve">　</w:t>
      </w:r>
    </w:p>
    <w:sectPr w:rsidR="00387B5B" w:rsidSect="0086325B">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13B7" w14:textId="77777777" w:rsidR="00FF67DF" w:rsidRDefault="00FF67DF" w:rsidP="00F53D9C">
      <w:r>
        <w:separator/>
      </w:r>
    </w:p>
  </w:endnote>
  <w:endnote w:type="continuationSeparator" w:id="0">
    <w:p w14:paraId="6B33E152" w14:textId="77777777" w:rsidR="00FF67DF" w:rsidRDefault="00FF67DF" w:rsidP="00F5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A213" w14:textId="77777777" w:rsidR="00FF67DF" w:rsidRDefault="00FF67DF" w:rsidP="00F53D9C">
      <w:r>
        <w:separator/>
      </w:r>
    </w:p>
  </w:footnote>
  <w:footnote w:type="continuationSeparator" w:id="0">
    <w:p w14:paraId="51015E90" w14:textId="77777777" w:rsidR="00FF67DF" w:rsidRDefault="00FF67DF" w:rsidP="00F53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3062"/>
    <w:multiLevelType w:val="hybridMultilevel"/>
    <w:tmpl w:val="11228A8E"/>
    <w:lvl w:ilvl="0" w:tplc="8690DE4E">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68678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B6"/>
    <w:rsid w:val="00012EE8"/>
    <w:rsid w:val="00020DE9"/>
    <w:rsid w:val="000A24EC"/>
    <w:rsid w:val="000C3255"/>
    <w:rsid w:val="000D14BF"/>
    <w:rsid w:val="000F7FB9"/>
    <w:rsid w:val="001031B6"/>
    <w:rsid w:val="00103766"/>
    <w:rsid w:val="001166C4"/>
    <w:rsid w:val="00166065"/>
    <w:rsid w:val="002456CD"/>
    <w:rsid w:val="00263749"/>
    <w:rsid w:val="00274DDA"/>
    <w:rsid w:val="002866AE"/>
    <w:rsid w:val="00295B9D"/>
    <w:rsid w:val="002C5AEA"/>
    <w:rsid w:val="002E47A9"/>
    <w:rsid w:val="00373BC5"/>
    <w:rsid w:val="00382DD5"/>
    <w:rsid w:val="00387B5B"/>
    <w:rsid w:val="0044763F"/>
    <w:rsid w:val="00473F9C"/>
    <w:rsid w:val="005048A5"/>
    <w:rsid w:val="005126E2"/>
    <w:rsid w:val="0057287B"/>
    <w:rsid w:val="00581402"/>
    <w:rsid w:val="006657DF"/>
    <w:rsid w:val="00682F90"/>
    <w:rsid w:val="006879C0"/>
    <w:rsid w:val="006B7071"/>
    <w:rsid w:val="00713675"/>
    <w:rsid w:val="0072051C"/>
    <w:rsid w:val="0074230A"/>
    <w:rsid w:val="007A2F74"/>
    <w:rsid w:val="00801D11"/>
    <w:rsid w:val="008346D5"/>
    <w:rsid w:val="0083669E"/>
    <w:rsid w:val="00847413"/>
    <w:rsid w:val="00853D93"/>
    <w:rsid w:val="00862FC6"/>
    <w:rsid w:val="0086325B"/>
    <w:rsid w:val="008B67F7"/>
    <w:rsid w:val="008B6ECD"/>
    <w:rsid w:val="00900F0D"/>
    <w:rsid w:val="00904D78"/>
    <w:rsid w:val="00931E79"/>
    <w:rsid w:val="00945520"/>
    <w:rsid w:val="009574C3"/>
    <w:rsid w:val="009831EC"/>
    <w:rsid w:val="009F0AC8"/>
    <w:rsid w:val="00A844D7"/>
    <w:rsid w:val="00A93C1A"/>
    <w:rsid w:val="00AB4722"/>
    <w:rsid w:val="00B02EAD"/>
    <w:rsid w:val="00B60E4E"/>
    <w:rsid w:val="00B640E2"/>
    <w:rsid w:val="00B91A8F"/>
    <w:rsid w:val="00B96440"/>
    <w:rsid w:val="00C50AD0"/>
    <w:rsid w:val="00C6756A"/>
    <w:rsid w:val="00C74888"/>
    <w:rsid w:val="00C9075B"/>
    <w:rsid w:val="00CC3041"/>
    <w:rsid w:val="00D107A6"/>
    <w:rsid w:val="00D4332F"/>
    <w:rsid w:val="00D44EEB"/>
    <w:rsid w:val="00D65041"/>
    <w:rsid w:val="00E24EB3"/>
    <w:rsid w:val="00E31157"/>
    <w:rsid w:val="00E7544C"/>
    <w:rsid w:val="00E7772E"/>
    <w:rsid w:val="00EB7007"/>
    <w:rsid w:val="00ED1944"/>
    <w:rsid w:val="00F15001"/>
    <w:rsid w:val="00F33604"/>
    <w:rsid w:val="00F53D9C"/>
    <w:rsid w:val="00FD0714"/>
    <w:rsid w:val="00FF67DF"/>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6FA32"/>
  <w15:chartTrackingRefBased/>
  <w15:docId w15:val="{81B8BAA8-C28D-41AB-990C-39705B80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F90"/>
    <w:rPr>
      <w:color w:val="0563C1" w:themeColor="hyperlink"/>
      <w:u w:val="single"/>
    </w:rPr>
  </w:style>
  <w:style w:type="character" w:styleId="a4">
    <w:name w:val="FollowedHyperlink"/>
    <w:basedOn w:val="a0"/>
    <w:uiPriority w:val="99"/>
    <w:semiHidden/>
    <w:unhideWhenUsed/>
    <w:rsid w:val="00682F90"/>
    <w:rPr>
      <w:color w:val="954F72" w:themeColor="followedHyperlink"/>
      <w:u w:val="single"/>
    </w:rPr>
  </w:style>
  <w:style w:type="paragraph" w:styleId="a5">
    <w:name w:val="header"/>
    <w:basedOn w:val="a"/>
    <w:link w:val="a6"/>
    <w:uiPriority w:val="99"/>
    <w:unhideWhenUsed/>
    <w:rsid w:val="00F53D9C"/>
    <w:pPr>
      <w:tabs>
        <w:tab w:val="center" w:pos="4252"/>
        <w:tab w:val="right" w:pos="8504"/>
      </w:tabs>
      <w:snapToGrid w:val="0"/>
    </w:pPr>
  </w:style>
  <w:style w:type="character" w:customStyle="1" w:styleId="a6">
    <w:name w:val="ヘッダー (文字)"/>
    <w:basedOn w:val="a0"/>
    <w:link w:val="a5"/>
    <w:uiPriority w:val="99"/>
    <w:rsid w:val="00F53D9C"/>
  </w:style>
  <w:style w:type="paragraph" w:styleId="a7">
    <w:name w:val="footer"/>
    <w:basedOn w:val="a"/>
    <w:link w:val="a8"/>
    <w:uiPriority w:val="99"/>
    <w:unhideWhenUsed/>
    <w:rsid w:val="00F53D9C"/>
    <w:pPr>
      <w:tabs>
        <w:tab w:val="center" w:pos="4252"/>
        <w:tab w:val="right" w:pos="8504"/>
      </w:tabs>
      <w:snapToGrid w:val="0"/>
    </w:pPr>
  </w:style>
  <w:style w:type="character" w:customStyle="1" w:styleId="a8">
    <w:name w:val="フッター (文字)"/>
    <w:basedOn w:val="a0"/>
    <w:link w:val="a7"/>
    <w:uiPriority w:val="99"/>
    <w:rsid w:val="00F53D9C"/>
  </w:style>
  <w:style w:type="paragraph" w:styleId="a9">
    <w:name w:val="Balloon Text"/>
    <w:basedOn w:val="a"/>
    <w:link w:val="aa"/>
    <w:uiPriority w:val="99"/>
    <w:semiHidden/>
    <w:unhideWhenUsed/>
    <w:rsid w:val="004476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763F"/>
    <w:rPr>
      <w:rFonts w:asciiTheme="majorHAnsi" w:eastAsiaTheme="majorEastAsia" w:hAnsiTheme="majorHAnsi" w:cstheme="majorBidi"/>
      <w:sz w:val="18"/>
      <w:szCs w:val="18"/>
    </w:rPr>
  </w:style>
  <w:style w:type="paragraph" w:styleId="ab">
    <w:name w:val="List Paragraph"/>
    <w:basedOn w:val="a"/>
    <w:uiPriority w:val="34"/>
    <w:qFormat/>
    <w:rsid w:val="000A24EC"/>
    <w:pPr>
      <w:ind w:leftChars="400" w:left="840"/>
    </w:pPr>
  </w:style>
  <w:style w:type="paragraph" w:styleId="ac">
    <w:name w:val="Closing"/>
    <w:basedOn w:val="a"/>
    <w:link w:val="ad"/>
    <w:uiPriority w:val="99"/>
    <w:unhideWhenUsed/>
    <w:rsid w:val="00ED1944"/>
    <w:pPr>
      <w:jc w:val="right"/>
    </w:pPr>
  </w:style>
  <w:style w:type="character" w:customStyle="1" w:styleId="ad">
    <w:name w:val="結語 (文字)"/>
    <w:basedOn w:val="a0"/>
    <w:link w:val="ac"/>
    <w:uiPriority w:val="99"/>
    <w:rsid w:val="00ED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ws.e-gov.go.jp/search/elawsSearch/elaws_search/lsg0500/viewContents?lawId=414AC0000000151_20180801_429AC0000000027" TargetMode="External"/><Relationship Id="rId13" Type="http://schemas.openxmlformats.org/officeDocument/2006/relationships/hyperlink" Target="http://www.city.fujisawa.kanagawa.jp/gyousei/reiki/reiki_honbun/g207RG0000060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fujisawa.kanagawa.jp/gyousei/reiki/reiki_honbun/g207RG0000078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ownnews.co.jp/0601/2018/01/26/41697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fujisawa.kanagawa.jp/gyousei/reiki/reiki_honbun/g207RG00000637.html" TargetMode="External"/><Relationship Id="rId5" Type="http://schemas.openxmlformats.org/officeDocument/2006/relationships/webSettings" Target="webSettings.xml"/><Relationship Id="rId15" Type="http://schemas.openxmlformats.org/officeDocument/2006/relationships/hyperlink" Target="http://www.city.fujisawa.kanagawa.jp/kikaku/shise/seisakukaigi/documents/20180118gijigai.pdf" TargetMode="External"/><Relationship Id="rId10" Type="http://schemas.openxmlformats.org/officeDocument/2006/relationships/hyperlink" Target="http://www.city.fujisawa.kanagawa.jp/gyousei/reiki/reiki_honbun/g207RG00000636.html" TargetMode="External"/><Relationship Id="rId4" Type="http://schemas.openxmlformats.org/officeDocument/2006/relationships/settings" Target="settings.xml"/><Relationship Id="rId9" Type="http://schemas.openxmlformats.org/officeDocument/2006/relationships/hyperlink" Target="http://elaws.e-gov.go.jp/search/elawsSearch/elaws_search/lsg0500/viewContents?lawId=322AC0000000067_20180401_429AC0000000074" TargetMode="External"/><Relationship Id="rId14" Type="http://schemas.openxmlformats.org/officeDocument/2006/relationships/hyperlink" Target="https://www.city.fujisawa.kanagawa.jp/gyousei/reiki/reiki_honbun/g207RG000001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22CB-E701-40C2-AE22-57E959AFF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碩文</cp:lastModifiedBy>
  <cp:revision>4</cp:revision>
  <cp:lastPrinted>2018-03-10T10:19:00Z</cp:lastPrinted>
  <dcterms:created xsi:type="dcterms:W3CDTF">2020-03-15T19:06:00Z</dcterms:created>
  <dcterms:modified xsi:type="dcterms:W3CDTF">2022-07-11T17:18:00Z</dcterms:modified>
</cp:coreProperties>
</file>